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889" w:rsidRPr="00AA2F13" w:rsidRDefault="008B7889" w:rsidP="008B788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Таблица 118</w:t>
      </w:r>
    </w:p>
    <w:p w:rsidR="008B7889" w:rsidRPr="00AA2F13" w:rsidRDefault="008B7889" w:rsidP="008B788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AA2F13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:rsidR="008B7889" w:rsidRPr="00AA2F13" w:rsidRDefault="008B7889" w:rsidP="008B7889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:rsidR="008B7889" w:rsidRPr="00AA2F13" w:rsidRDefault="008B7889" w:rsidP="008B788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proofErr w:type="gramStart"/>
      <w:r w:rsidRPr="00AA2F13">
        <w:rPr>
          <w:rFonts w:ascii="PT Astra Serif" w:hAnsi="PT Astra Serif"/>
          <w:b/>
          <w:sz w:val="24"/>
          <w:szCs w:val="24"/>
        </w:rPr>
        <w:t>Распределение иных межбюджетных трансфертов местным бюджетам на 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</w:t>
      </w:r>
      <w:proofErr w:type="gramEnd"/>
      <w:r w:rsidRPr="00AA2F13">
        <w:rPr>
          <w:rFonts w:ascii="PT Astra Serif" w:hAnsi="PT Astra Serif"/>
          <w:b/>
          <w:sz w:val="24"/>
          <w:szCs w:val="24"/>
        </w:rPr>
        <w:t xml:space="preserve"> образовательной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 на 2026 год и на плановый период 2027 и 2028 годов</w:t>
      </w:r>
    </w:p>
    <w:p w:rsidR="008B7889" w:rsidRPr="00AA2F13" w:rsidRDefault="008B7889" w:rsidP="008B7889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:rsidR="008B7889" w:rsidRPr="00AA2F13" w:rsidRDefault="008B7889" w:rsidP="008B7889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AA2F13">
        <w:rPr>
          <w:rFonts w:ascii="PT Astra Serif" w:hAnsi="PT Astra Serif" w:cs="PT Astra Serif"/>
          <w:sz w:val="24"/>
          <w:szCs w:val="24"/>
        </w:rPr>
        <w:t>тыс. рублей</w:t>
      </w:r>
    </w:p>
    <w:tbl>
      <w:tblPr>
        <w:tblW w:w="10283" w:type="dxa"/>
        <w:tblInd w:w="93" w:type="dxa"/>
        <w:tblLook w:val="04A0" w:firstRow="1" w:lastRow="0" w:firstColumn="1" w:lastColumn="0" w:noHBand="0" w:noVBand="1"/>
      </w:tblPr>
      <w:tblGrid>
        <w:gridCol w:w="7103"/>
        <w:gridCol w:w="1060"/>
        <w:gridCol w:w="1060"/>
        <w:gridCol w:w="1060"/>
      </w:tblGrid>
      <w:tr w:rsidR="008B7889" w:rsidRPr="00A71165" w:rsidTr="008B7889">
        <w:trPr>
          <w:trHeight w:val="2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757089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70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r w:rsidRPr="007570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70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7570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757089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70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757089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70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70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481,1</w:t>
            </w:r>
            <w:bookmarkStart w:id="0" w:name="_GoBack"/>
            <w:bookmarkEnd w:id="0"/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Бакчарский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363,5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Верхнекетский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149,7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Зырянский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32,1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Каргасокский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139,0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Кожевниковский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181,8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Колпашевский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598,7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Кривошеинский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267,3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Молчановский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598,7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Парабельский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598,7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Первомайский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192,4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Тегульдетский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171,1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630,8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Шегарский </w:t>
            </w:r>
            <w:proofErr w:type="gramStart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 </w:t>
            </w:r>
            <w:r w:rsidRPr="00AA2F1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331,4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2 662,1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4 928,6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5 463,2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160,4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449,0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568,9</w:t>
            </w:r>
          </w:p>
        </w:tc>
      </w:tr>
      <w:tr w:rsidR="008B7889" w:rsidRPr="00A71165" w:rsidTr="008B7889">
        <w:trPr>
          <w:trHeight w:val="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5 311,8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10 308,5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89" w:rsidRPr="00A71165" w:rsidRDefault="008B7889" w:rsidP="00E85E3E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6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11 377,8</w:t>
            </w:r>
          </w:p>
        </w:tc>
      </w:tr>
    </w:tbl>
    <w:p w:rsidR="007B7F35" w:rsidRDefault="007B7F35"/>
    <w:sectPr w:rsidR="007B7F35" w:rsidSect="008B78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05"/>
    <w:rsid w:val="00757089"/>
    <w:rsid w:val="007B7F35"/>
    <w:rsid w:val="00811805"/>
    <w:rsid w:val="008B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Мария Павловна (gmp)</dc:creator>
  <cp:keywords/>
  <dc:description/>
  <cp:lastModifiedBy>Кузнецова Мария Павловна (gmp)</cp:lastModifiedBy>
  <cp:revision>3</cp:revision>
  <cp:lastPrinted>2025-12-17T03:18:00Z</cp:lastPrinted>
  <dcterms:created xsi:type="dcterms:W3CDTF">2025-12-17T03:13:00Z</dcterms:created>
  <dcterms:modified xsi:type="dcterms:W3CDTF">2025-12-17T03:19:00Z</dcterms:modified>
</cp:coreProperties>
</file>